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8B202B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3C6C8A">
        <w:rPr>
          <w:rFonts w:ascii="Times New Roman" w:eastAsia="Arial Unicode MS" w:hAnsi="Times New Roman" w:cs="Times New Roman"/>
          <w:b/>
          <w:kern w:val="0"/>
          <w:sz w:val="24"/>
          <w:szCs w:val="24"/>
          <w:lang w:eastAsia="lv-LV"/>
          <w14:ligatures w14:val="none"/>
        </w:rPr>
        <w:t>4</w:t>
      </w:r>
    </w:p>
    <w:p w14:paraId="616345F9" w14:textId="4E70E0F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3C6C8A">
        <w:rPr>
          <w:rFonts w:ascii="Times New Roman" w:eastAsia="Arial Unicode MS" w:hAnsi="Times New Roman" w:cs="Times New Roman"/>
          <w:kern w:val="0"/>
          <w:sz w:val="24"/>
          <w:szCs w:val="24"/>
          <w:lang w:eastAsia="lv-LV"/>
          <w14:ligatures w14:val="none"/>
        </w:rPr>
        <w:t>2</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6B696CE5" w14:textId="2DACC02D" w:rsidR="003C6C8A" w:rsidRPr="003C6C8A" w:rsidRDefault="003C6C8A" w:rsidP="003C6C8A">
      <w:pPr>
        <w:spacing w:after="0" w:line="240" w:lineRule="auto"/>
        <w:ind w:right="84"/>
        <w:jc w:val="both"/>
        <w:rPr>
          <w:rFonts w:ascii="Times New Roman" w:eastAsia="Arial Unicode MS" w:hAnsi="Times New Roman" w:cs="Times New Roman"/>
          <w:b/>
          <w:sz w:val="24"/>
          <w:szCs w:val="24"/>
          <w:lang w:eastAsia="lv-LV"/>
        </w:rPr>
      </w:pPr>
      <w:r w:rsidRPr="003C6C8A">
        <w:rPr>
          <w:rFonts w:ascii="Times New Roman" w:eastAsia="Arial Unicode MS" w:hAnsi="Times New Roman" w:cs="Times New Roman"/>
          <w:b/>
          <w:sz w:val="24"/>
          <w:szCs w:val="24"/>
          <w:lang w:eastAsia="lv-LV"/>
        </w:rPr>
        <w:t>Par Madonas novada pašvaldības iekšējā normatīvā akta Nr. 21 “Varakļānu Novadpētniecības muzeja nolikums” izdošanu</w:t>
      </w:r>
    </w:p>
    <w:p w14:paraId="6BD155D2" w14:textId="77777777" w:rsidR="003C6C8A" w:rsidRDefault="003C6C8A" w:rsidP="003C6C8A">
      <w:pPr>
        <w:spacing w:after="0"/>
        <w:ind w:right="84"/>
        <w:jc w:val="both"/>
        <w:rPr>
          <w:rFonts w:ascii="Times New Roman" w:eastAsia="Times New Roman" w:hAnsi="Times New Roman" w:cs="Times New Roman"/>
          <w:sz w:val="24"/>
          <w:szCs w:val="24"/>
          <w:lang w:eastAsia="lv-LV" w:bidi="lo-LA"/>
        </w:rPr>
      </w:pPr>
    </w:p>
    <w:p w14:paraId="58D65CC9" w14:textId="4A657129" w:rsidR="003C6C8A" w:rsidRDefault="003C6C8A" w:rsidP="003C6C8A">
      <w:pPr>
        <w:spacing w:after="0"/>
        <w:ind w:right="84"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04.07.2025. Madonas novada pašvaldības dome ir pieņēmusi lēmumu Nr.</w:t>
      </w:r>
      <w:r w:rsidR="00F30068">
        <w:rPr>
          <w:rFonts w:ascii="Times New Roman" w:eastAsia="Times New Roman" w:hAnsi="Times New Roman" w:cs="Times New Roman"/>
          <w:sz w:val="24"/>
          <w:szCs w:val="24"/>
          <w:lang w:eastAsia="lv-LV" w:bidi="lo-LA"/>
        </w:rPr>
        <w:t> </w:t>
      </w:r>
      <w:r>
        <w:rPr>
          <w:rFonts w:ascii="Times New Roman" w:eastAsia="Times New Roman" w:hAnsi="Times New Roman" w:cs="Times New Roman"/>
          <w:sz w:val="24"/>
          <w:szCs w:val="24"/>
          <w:lang w:eastAsia="lv-LV" w:bidi="lo-LA"/>
        </w:rPr>
        <w:t>15 “</w:t>
      </w:r>
      <w:r w:rsidRPr="00071110">
        <w:rPr>
          <w:rFonts w:ascii="Times New Roman" w:eastAsia="Times New Roman" w:hAnsi="Times New Roman" w:cs="Times New Roman"/>
          <w:sz w:val="24"/>
          <w:szCs w:val="24"/>
          <w:lang w:eastAsia="lv-LV" w:bidi="lo-LA"/>
        </w:rPr>
        <w:t>Par Madonas novada pašvaldības iestādes “Madonas novada Varakļānu apvienības pārvalde” izveidošanu, apvienojot pašvaldības iestādes</w:t>
      </w:r>
      <w:r>
        <w:rPr>
          <w:rFonts w:ascii="Times New Roman" w:eastAsia="Times New Roman" w:hAnsi="Times New Roman" w:cs="Times New Roman"/>
          <w:sz w:val="24"/>
          <w:szCs w:val="24"/>
          <w:lang w:eastAsia="lv-LV" w:bidi="lo-LA"/>
        </w:rPr>
        <w:t>”.</w:t>
      </w:r>
    </w:p>
    <w:p w14:paraId="32B282D5" w14:textId="61A7A804" w:rsidR="003C6C8A" w:rsidRDefault="003C6C8A" w:rsidP="003C6C8A">
      <w:pPr>
        <w:spacing w:after="0"/>
        <w:ind w:right="84"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31.07.2025. Madonas novada pašvaldības dome ir pieņēmusi lēmumu Nr.</w:t>
      </w:r>
      <w:r w:rsidR="00F30068">
        <w:rPr>
          <w:rFonts w:ascii="Times New Roman" w:eastAsia="Times New Roman" w:hAnsi="Times New Roman" w:cs="Times New Roman"/>
          <w:sz w:val="24"/>
          <w:szCs w:val="24"/>
          <w:lang w:eastAsia="lv-LV" w:bidi="lo-LA"/>
        </w:rPr>
        <w:t> </w:t>
      </w:r>
      <w:r>
        <w:rPr>
          <w:rFonts w:ascii="Times New Roman" w:eastAsia="Times New Roman" w:hAnsi="Times New Roman" w:cs="Times New Roman"/>
          <w:sz w:val="24"/>
          <w:szCs w:val="24"/>
          <w:lang w:eastAsia="lv-LV" w:bidi="lo-LA"/>
        </w:rPr>
        <w:t>101 “Par grozījumiem 04.07.2025. Madonas novada pašvaldības domes lēmumā Nr.</w:t>
      </w:r>
      <w:r w:rsidR="00F30068">
        <w:rPr>
          <w:rFonts w:ascii="Times New Roman" w:eastAsia="Times New Roman" w:hAnsi="Times New Roman" w:cs="Times New Roman"/>
          <w:sz w:val="24"/>
          <w:szCs w:val="24"/>
          <w:lang w:eastAsia="lv-LV" w:bidi="lo-LA"/>
        </w:rPr>
        <w:t> </w:t>
      </w:r>
      <w:r>
        <w:rPr>
          <w:rFonts w:ascii="Times New Roman" w:eastAsia="Times New Roman" w:hAnsi="Times New Roman" w:cs="Times New Roman"/>
          <w:sz w:val="24"/>
          <w:szCs w:val="24"/>
          <w:lang w:eastAsia="lv-LV" w:bidi="lo-LA"/>
        </w:rPr>
        <w:t>15 “</w:t>
      </w:r>
      <w:r w:rsidRPr="00071110">
        <w:rPr>
          <w:rFonts w:ascii="Times New Roman" w:eastAsia="Times New Roman" w:hAnsi="Times New Roman" w:cs="Times New Roman"/>
          <w:sz w:val="24"/>
          <w:szCs w:val="24"/>
          <w:lang w:eastAsia="lv-LV" w:bidi="lo-LA"/>
        </w:rPr>
        <w:t>Par Madonas novada pašvaldības iestādes “Madonas novada Varakļānu apvienības pārvalde” izveidošanu, apvienojot pašvaldības iestādes</w:t>
      </w:r>
      <w:r>
        <w:rPr>
          <w:rFonts w:ascii="Times New Roman" w:eastAsia="Times New Roman" w:hAnsi="Times New Roman" w:cs="Times New Roman"/>
          <w:sz w:val="24"/>
          <w:szCs w:val="24"/>
          <w:lang w:eastAsia="lv-LV" w:bidi="lo-LA"/>
        </w:rPr>
        <w:t>”</w:t>
      </w:r>
    </w:p>
    <w:p w14:paraId="0551E9DE" w14:textId="77777777" w:rsidR="003C6C8A" w:rsidRDefault="003C6C8A" w:rsidP="003C6C8A">
      <w:pPr>
        <w:spacing w:after="0"/>
        <w:ind w:right="84"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Pamatojoties uz Madonas novada administratīvās teritorijas izmaiņām un</w:t>
      </w:r>
      <w:r w:rsidRPr="001F2778">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muzeja nosaukuma maiņu</w:t>
      </w:r>
      <w:r w:rsidRPr="001F2778">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 xml:space="preserve">ir </w:t>
      </w:r>
      <w:r w:rsidRPr="00FC56C0">
        <w:rPr>
          <w:rFonts w:ascii="Times New Roman" w:eastAsia="Times New Roman" w:hAnsi="Times New Roman" w:cs="Times New Roman"/>
          <w:sz w:val="24"/>
          <w:szCs w:val="24"/>
          <w:lang w:eastAsia="lv-LV" w:bidi="lo-LA"/>
        </w:rPr>
        <w:t>jāizdod jauns</w:t>
      </w:r>
      <w:r>
        <w:rPr>
          <w:rFonts w:ascii="Times New Roman" w:eastAsia="Times New Roman" w:hAnsi="Times New Roman" w:cs="Times New Roman"/>
          <w:sz w:val="24"/>
          <w:szCs w:val="24"/>
          <w:lang w:eastAsia="lv-LV" w:bidi="lo-LA"/>
        </w:rPr>
        <w:t xml:space="preserve"> Varakļānu Novadpētniecības muzeja nolikums.</w:t>
      </w:r>
    </w:p>
    <w:p w14:paraId="4B066501" w14:textId="610EB25A" w:rsidR="003C6C8A" w:rsidRDefault="003C6C8A" w:rsidP="003C6C8A">
      <w:pPr>
        <w:spacing w:after="0"/>
        <w:ind w:right="84" w:firstLine="720"/>
        <w:jc w:val="both"/>
        <w:rPr>
          <w:rFonts w:ascii="Times New Roman" w:eastAsia="Times New Roman" w:hAnsi="Times New Roman" w:cs="Times New Roman"/>
          <w:sz w:val="24"/>
          <w:szCs w:val="24"/>
          <w:lang w:eastAsia="lv-LV" w:bidi="lo-LA"/>
        </w:rPr>
      </w:pPr>
      <w:r w:rsidRPr="00FC56C0">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29CE3CE8" w14:textId="77777777" w:rsidR="003C6C8A" w:rsidRDefault="003C6C8A" w:rsidP="003C6C8A">
      <w:pPr>
        <w:spacing w:after="0" w:line="240" w:lineRule="auto"/>
        <w:ind w:firstLine="720"/>
        <w:jc w:val="both"/>
        <w:rPr>
          <w:rFonts w:ascii="Times New Roman" w:eastAsia="Calibri" w:hAnsi="Times New Roman" w:cs="Times New Roman"/>
          <w:b/>
          <w:sz w:val="24"/>
          <w:szCs w:val="24"/>
          <w:lang w:eastAsia="hi-IN" w:bidi="hi-IN"/>
          <w14:ligatures w14:val="none"/>
        </w:rPr>
      </w:pPr>
      <w:r>
        <w:rPr>
          <w:rFonts w:ascii="Times New Roman" w:eastAsia="Times New Roman" w:hAnsi="Times New Roman" w:cs="Times New Roman"/>
          <w:sz w:val="24"/>
          <w:szCs w:val="24"/>
          <w:lang w:eastAsia="lv-LV"/>
        </w:rPr>
        <w:t xml:space="preserve">Noklausījusies sniegto informāciju, </w:t>
      </w:r>
      <w:r w:rsidRPr="00982B10">
        <w:rPr>
          <w:rFonts w:ascii="Times New Roman" w:hAnsi="Times New Roman" w:cs="Times New Roman"/>
          <w:sz w:val="24"/>
          <w:szCs w:val="24"/>
        </w:rPr>
        <w:t>ņemot vērā 19.09.2025. Kultūras un sporta jautājumu komitejas atzinumu</w:t>
      </w:r>
      <w:r>
        <w:rPr>
          <w:rFonts w:ascii="Times New Roman" w:hAnsi="Times New Roman" w:cs="Times New Roman"/>
          <w:sz w:val="24"/>
          <w:szCs w:val="24"/>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57E56F40" w14:textId="680348DA" w:rsidR="003C6C8A" w:rsidRDefault="003C6C8A" w:rsidP="003C6C8A">
      <w:pPr>
        <w:ind w:firstLine="720"/>
        <w:jc w:val="both"/>
        <w:rPr>
          <w:rFonts w:ascii="Times New Roman" w:eastAsia="Calibri" w:hAnsi="Times New Roman" w:cs="Times New Roman"/>
          <w:sz w:val="24"/>
          <w:szCs w:val="24"/>
        </w:rPr>
      </w:pPr>
    </w:p>
    <w:p w14:paraId="17E9DF84" w14:textId="257D7DF7" w:rsidR="003C6C8A" w:rsidRDefault="003C6C8A" w:rsidP="003C6C8A">
      <w:pPr>
        <w:spacing w:after="0"/>
        <w:ind w:firstLine="720"/>
        <w:jc w:val="both"/>
        <w:rPr>
          <w:rFonts w:ascii="Times New Roman" w:eastAsia="Calibri" w:hAnsi="Times New Roman" w:cs="Times New Roman"/>
          <w:sz w:val="24"/>
          <w:szCs w:val="24"/>
        </w:rPr>
      </w:pPr>
      <w:r w:rsidRPr="00626DD9">
        <w:rPr>
          <w:rFonts w:ascii="Times New Roman" w:eastAsia="Calibri" w:hAnsi="Times New Roman" w:cs="Times New Roman"/>
          <w:sz w:val="24"/>
          <w:szCs w:val="24"/>
        </w:rPr>
        <w:t>Izdot Madonas novada pašvaldības iekšējo no</w:t>
      </w:r>
      <w:r>
        <w:rPr>
          <w:rFonts w:ascii="Times New Roman" w:eastAsia="Calibri" w:hAnsi="Times New Roman" w:cs="Times New Roman"/>
          <w:sz w:val="24"/>
          <w:szCs w:val="24"/>
        </w:rPr>
        <w:t>rmatīvo aktu Nr. 21 “Varakļānu N</w:t>
      </w:r>
      <w:r w:rsidRPr="00626DD9">
        <w:rPr>
          <w:rFonts w:ascii="Times New Roman" w:eastAsia="Calibri" w:hAnsi="Times New Roman" w:cs="Times New Roman"/>
          <w:sz w:val="24"/>
          <w:szCs w:val="24"/>
        </w:rPr>
        <w:t>ovadpētniecības muzeja nolikums”.</w:t>
      </w:r>
    </w:p>
    <w:p w14:paraId="023088B3" w14:textId="77777777" w:rsidR="003C6C8A" w:rsidRDefault="003C6C8A" w:rsidP="003C6C8A">
      <w:pPr>
        <w:spacing w:after="0"/>
        <w:jc w:val="both"/>
        <w:rPr>
          <w:rFonts w:ascii="Times New Roman" w:eastAsia="Calibri" w:hAnsi="Times New Roman" w:cs="Times New Roman"/>
          <w:i/>
          <w:sz w:val="24"/>
          <w:szCs w:val="24"/>
        </w:rPr>
      </w:pPr>
    </w:p>
    <w:p w14:paraId="1AF8E1EB" w14:textId="7A7D90C4" w:rsidR="003C6C8A" w:rsidRDefault="003C6C8A" w:rsidP="003C6C8A">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Pielikumā:  Varakļānu Novadpētniecības muzeja nolikums. </w:t>
      </w:r>
    </w:p>
    <w:p w14:paraId="0BEFDF0F" w14:textId="77777777" w:rsidR="00D317C5" w:rsidRPr="00A23D1D" w:rsidRDefault="00D317C5" w:rsidP="008D3298">
      <w:pPr>
        <w:spacing w:after="0" w:line="240" w:lineRule="auto"/>
        <w:contextualSpacing/>
        <w:jc w:val="both"/>
        <w:rPr>
          <w:rFonts w:ascii="Times New Roman" w:hAnsi="Times New Roman" w:cs="Times New Roman"/>
          <w:sz w:val="24"/>
          <w:szCs w:val="24"/>
        </w:rPr>
      </w:pPr>
    </w:p>
    <w:p w14:paraId="6D17FAE1" w14:textId="77777777" w:rsidR="00BE74F7" w:rsidRDefault="00BE74F7"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p w14:paraId="2843F90F" w14:textId="77777777" w:rsidR="00097825" w:rsidRPr="00BE74F7" w:rsidRDefault="00097825"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8D3298">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097825">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097825">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64ED" w14:textId="77777777" w:rsidR="005B2B09" w:rsidRDefault="005B2B09">
      <w:pPr>
        <w:spacing w:after="0" w:line="240" w:lineRule="auto"/>
      </w:pPr>
      <w:r>
        <w:separator/>
      </w:r>
    </w:p>
  </w:endnote>
  <w:endnote w:type="continuationSeparator" w:id="0">
    <w:p w14:paraId="53E04BB7" w14:textId="77777777" w:rsidR="005B2B09" w:rsidRDefault="005B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B5A4" w14:textId="77777777" w:rsidR="005B2B09" w:rsidRDefault="005B2B09">
      <w:pPr>
        <w:spacing w:after="0" w:line="240" w:lineRule="auto"/>
      </w:pPr>
      <w:r>
        <w:separator/>
      </w:r>
    </w:p>
  </w:footnote>
  <w:footnote w:type="continuationSeparator" w:id="0">
    <w:p w14:paraId="7D685DAD" w14:textId="77777777" w:rsidR="005B2B09" w:rsidRDefault="005B2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2B09"/>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2D15"/>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0068"/>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1</Pages>
  <Words>1350</Words>
  <Characters>770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299</cp:revision>
  <dcterms:created xsi:type="dcterms:W3CDTF">2024-09-06T08:06:00Z</dcterms:created>
  <dcterms:modified xsi:type="dcterms:W3CDTF">2025-10-03T15:00:00Z</dcterms:modified>
</cp:coreProperties>
</file>